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13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南昌大学继续教育学院线上考试系统使用手册（手机端）</w:t>
      </w:r>
    </w:p>
    <w:p w14:paraId="06403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一、安装登录</w:t>
      </w:r>
    </w:p>
    <w:p w14:paraId="3EA5B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1.安装</w:t>
      </w:r>
    </w:p>
    <w:p w14:paraId="27D68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线上考试系统支持Android和IOS两大移动操作系统，可通过以下两种方式下载安装。</w:t>
      </w:r>
    </w:p>
    <w:p w14:paraId="5F78C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①应用市场搜索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</w:rPr>
        <w:t>“学习通”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，查找到图标为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drawing>
          <wp:inline distT="0" distB="0" distL="114300" distR="114300">
            <wp:extent cx="441960" cy="441960"/>
            <wp:effectExtent l="0" t="0" r="2540" b="2540"/>
            <wp:docPr id="2" name="图片 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96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的App，下载并安装。</w:t>
      </w:r>
    </w:p>
    <w:p w14:paraId="40C36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②扫描下面的二维码，跳转到对应链接下载App并安装（如用微信扫描二维码请选择在浏览器打开）。</w:t>
      </w:r>
    </w:p>
    <w:p w14:paraId="341FF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3440430" cy="3193415"/>
            <wp:effectExtent l="0" t="0" r="1270" b="6985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40430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4A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注意：Android系统用户通过②③两种方式下载安装时若提示“未知应用来源”，请确认继续安装；IOS系统用户安装时需要动态验证，按照系统提示进行操作即可。</w:t>
      </w:r>
    </w:p>
    <w:p w14:paraId="49132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2.登录学习通（这一步特别注意：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</w:rPr>
        <w:t>千万不要点击“新用户注册”或“手机验证码登录”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，直接点击最下方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</w:rPr>
        <w:t>“其他登录方式”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。若因此步骤操作有误导致无法收到考试通知，后果自负）</w:t>
      </w:r>
    </w:p>
    <w:p w14:paraId="41370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4874CB" w:themeColor="accent1"/>
          <w:sz w:val="28"/>
          <w:szCs w:val="28"/>
          <w14:textFill>
            <w14:solidFill>
              <w14:schemeClr w14:val="accent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（1）选择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</w:rPr>
        <w:t>“其他登录方式”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，依次输入“南昌大学成人学位加试”、“身份证号”、“ncu@和考生本人身份证后六位”，点击登录。</w:t>
      </w:r>
      <w:r>
        <w:rPr>
          <w:rFonts w:hint="eastAsia" w:asciiTheme="minorEastAsia" w:hAnsiTheme="minorEastAsia" w:eastAsiaTheme="minorEastAsia" w:cstheme="minorEastAsia"/>
          <w:b/>
          <w:bCs/>
          <w:color w:val="4874CB" w:themeColor="accent1"/>
          <w:sz w:val="28"/>
          <w:szCs w:val="28"/>
          <w14:textFill>
            <w14:solidFill>
              <w14:schemeClr w14:val="accent1"/>
            </w14:solidFill>
          </w14:textFill>
        </w:rPr>
        <w:t>（备注：若身份证有字母X，为大写）</w:t>
      </w:r>
    </w:p>
    <w:p w14:paraId="2C7F1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3399155" cy="6929120"/>
            <wp:effectExtent l="0" t="0" r="4445" b="5080"/>
            <wp:docPr id="4" name="图片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99155" cy="692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A2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2514600" cy="2719070"/>
            <wp:effectExtent l="0" t="0" r="0" b="11430"/>
            <wp:docPr id="5" name="图片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"/>
                    <pic:cNvPicPr>
                      <a:picLocks noChangeAspect="1"/>
                    </pic:cNvPicPr>
                  </pic:nvPicPr>
                  <pic:blipFill>
                    <a:blip r:embed="rId7"/>
                    <a:srcRect l="5547" t="16560" r="6832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24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（2）完善信息处，请务必点击点击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</w:rPr>
        <w:t>“跳过”！</w:t>
      </w:r>
    </w:p>
    <w:p w14:paraId="616C3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</w:rPr>
        <w:t>（特别提醒：请不要输入手机号获取验证码，若因此步骤操作有误导致无法收到考试通知，后果自负）</w:t>
      </w:r>
    </w:p>
    <w:p w14:paraId="36F6B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lang w:eastAsia="zh-CN"/>
        </w:rPr>
        <w:drawing>
          <wp:inline distT="0" distB="0" distL="114300" distR="114300">
            <wp:extent cx="2246630" cy="4578350"/>
            <wp:effectExtent l="0" t="0" r="1270" b="6350"/>
            <wp:docPr id="6" name="图片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6630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9F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二、考试</w:t>
      </w:r>
    </w:p>
    <w:p w14:paraId="64493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1.点击最下方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</w:rPr>
        <w:t>“消息”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，后点击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</w:rPr>
        <w:t>“收件箱”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；找到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</w:rPr>
        <w:t>“考试通知”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，点击进入；</w:t>
      </w:r>
    </w:p>
    <w:p w14:paraId="1FB5E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2917190" cy="6026785"/>
            <wp:effectExtent l="0" t="0" r="3810" b="5715"/>
            <wp:docPr id="7" name="图片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7190" cy="602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F7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3905250" cy="8039100"/>
            <wp:effectExtent l="0" t="0" r="6350" b="0"/>
            <wp:docPr id="8" name="图片 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AD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2.点击考试按钮，阅读并同意考生承诺后进行打钩，点击“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</w:rPr>
        <w:t>开始考试”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；</w:t>
      </w:r>
    </w:p>
    <w:p w14:paraId="1C0AF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3A634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3914775" cy="8010525"/>
            <wp:effectExtent l="0" t="0" r="9525" b="3175"/>
            <wp:docPr id="10" name="图片 10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77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3971925" cy="8105775"/>
            <wp:effectExtent l="0" t="0" r="3175" b="9525"/>
            <wp:docPr id="11" name="图片 11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13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1AE56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3.进行人脸识别，并根据系统口令进行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</w:rPr>
        <w:t>“眨眼”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等动作，识别成功后点击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</w:rPr>
        <w:t>“确认”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；（注意：请保证识别时光线充足）</w:t>
      </w:r>
    </w:p>
    <w:p w14:paraId="4E401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3924300" cy="8001000"/>
            <wp:effectExtent l="0" t="0" r="0" b="0"/>
            <wp:docPr id="12" name="图片 12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23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3924300" cy="7943850"/>
            <wp:effectExtent l="0" t="0" r="0" b="6350"/>
            <wp:docPr id="13" name="图片 1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17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4.开始答题并交卷：每题选择正确答案点击该选项即可，点击右下角“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</w:rPr>
        <w:t>下一题”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继续作答；到最后一题时系统会提示“已经是最后一题了”，可点击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</w:rPr>
        <w:t>“复查交卷”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进行答题情况核查。</w:t>
      </w:r>
    </w:p>
    <w:p w14:paraId="2DA38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3914775" cy="7962900"/>
            <wp:effectExtent l="0" t="0" r="9525" b="0"/>
            <wp:docPr id="14" name="图片 14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C3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3924300" cy="8039100"/>
            <wp:effectExtent l="0" t="0" r="0" b="0"/>
            <wp:docPr id="17" name="图片 17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29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主观题作答：支持文字输入和纸笔作答拍照上传，注意只能使用学习通左下角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</w:rPr>
        <w:t>“相机”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标识进行拍摄，不能使用自带相机拍摄，否则视为作弊。</w:t>
      </w:r>
    </w:p>
    <w:p w14:paraId="69354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4210685" cy="8860790"/>
            <wp:effectExtent l="0" t="0" r="5715" b="3810"/>
            <wp:docPr id="18" name="图片 18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10685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75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5.核查作答情况时，可修改选择答案；确认无误后，点击最上方的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</w:rPr>
        <w:t>“交卷”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按钮，并确认提交。（若存在未作答题目，系统会提示，请注意核查！）</w:t>
      </w:r>
    </w:p>
    <w:p w14:paraId="734A9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3933825" cy="7981950"/>
            <wp:effectExtent l="0" t="0" r="3175" b="6350"/>
            <wp:docPr id="19" name="图片 19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8C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drawing>
          <wp:inline distT="0" distB="0" distL="114300" distR="114300">
            <wp:extent cx="3952875" cy="7848600"/>
            <wp:effectExtent l="0" t="0" r="9525" b="0"/>
            <wp:docPr id="20" name="图片 20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79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6.成功交卷后，系统会提示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</w:rPr>
        <w:t>“交卷成功”。</w:t>
      </w:r>
    </w:p>
    <w:p w14:paraId="47F1B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lang w:eastAsia="zh-CN"/>
        </w:rPr>
        <w:drawing>
          <wp:inline distT="0" distB="0" distL="114300" distR="114300">
            <wp:extent cx="3914775" cy="7962900"/>
            <wp:effectExtent l="0" t="0" r="9525" b="0"/>
            <wp:docPr id="21" name="图片 21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97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309C7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C1653E"/>
    <w:rsid w:val="272A11C1"/>
    <w:rsid w:val="4FC1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795</Words>
  <Characters>829</Characters>
  <Lines>0</Lines>
  <Paragraphs>0</Paragraphs>
  <TotalTime>22</TotalTime>
  <ScaleCrop>false</ScaleCrop>
  <LinksUpToDate>false</LinksUpToDate>
  <CharactersWithSpaces>829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2026-03-05T07:02:00Z</dcterms:created>
  <dc:creator>聂丽君</dc:creator>
  <cp:lastModifiedBy>Qq</cp:lastModifiedBy>
  <dcterms:modified xsi:type="dcterms:W3CDTF">2026-09-07T07:20:30Z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DB1DCD8F12FB499783590A52FCBEACAC_11</vt:lpwstr>
  </property>
  <property fmtid="{D5CDD505-2E9C-101B-9397-08002B2CF9AE}" pid="4" name="KSOTemplateDocerSaveRecord">
    <vt:lpwstr>eyJoZGlkIjoiYzFhODZkZTc2MTRhYjFkZjQ1NDEyZjhhNGRkNjQyMDYiLCJ1c2VySWQiOiI1ODMzOTAzMzAifQ==</vt:lpwstr>
  </property>
</Properties>
</file>